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F333A" w14:textId="77777777" w:rsidR="00A434DC" w:rsidRPr="000F6632" w:rsidRDefault="00A434DC" w:rsidP="00A434DC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5DD0386" w14:textId="77777777" w:rsidR="00A434DC" w:rsidRPr="000F6632" w:rsidRDefault="00A434DC" w:rsidP="00A434DC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ADD0226" w14:textId="77777777" w:rsidR="00A434DC" w:rsidRPr="000F6632" w:rsidRDefault="00A434DC" w:rsidP="00A434DC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BA836CE" w14:textId="77777777" w:rsidR="00A434DC" w:rsidRPr="000F6632" w:rsidRDefault="00A434DC" w:rsidP="00A434DC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F4B7637" w14:textId="77777777" w:rsidR="00A434DC" w:rsidRPr="000F6632" w:rsidRDefault="00A434DC" w:rsidP="00A434DC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D032614" w14:textId="77777777" w:rsidR="00A434DC" w:rsidRPr="000F6632" w:rsidRDefault="00A434DC" w:rsidP="00A434DC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CD877C0" w14:textId="77777777" w:rsidR="00A434DC" w:rsidRPr="000F6632" w:rsidRDefault="00A434DC" w:rsidP="00A434DC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776DA37" w14:textId="77777777" w:rsidR="00A434DC" w:rsidRPr="000F6632" w:rsidRDefault="00A434DC" w:rsidP="00A434DC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159E452D" w14:textId="77777777" w:rsidR="00A434DC" w:rsidRPr="000F6632" w:rsidRDefault="00A434DC" w:rsidP="00A434DC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73D096FA" w14:textId="77777777" w:rsidR="00A434DC" w:rsidRPr="000F6632" w:rsidRDefault="00A434DC" w:rsidP="00A434DC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43CE78A" w14:textId="77777777" w:rsidR="00A434DC" w:rsidRPr="000F6632" w:rsidRDefault="00A434DC" w:rsidP="00A434DC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F8B5034" w14:textId="77777777" w:rsidR="00A434DC" w:rsidRPr="000F6632" w:rsidRDefault="00A434DC" w:rsidP="00A434DC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2E90C823" w14:textId="77777777" w:rsidR="00A434DC" w:rsidRPr="000F6632" w:rsidRDefault="00A434DC" w:rsidP="00A434DC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035ABA1D" w14:textId="77777777" w:rsidR="00A434DC" w:rsidRPr="000F6632" w:rsidRDefault="00A434DC" w:rsidP="00A434DC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4AA2A461" w14:textId="77777777" w:rsidR="00A434DC" w:rsidRPr="000F6632" w:rsidRDefault="00A434DC" w:rsidP="00A434DC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C88FFC4" w14:textId="77777777" w:rsidR="00A434DC" w:rsidRPr="000F6632" w:rsidRDefault="00A434DC" w:rsidP="00A434D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Сроки проведения независимой экспертизы</w:t>
      </w:r>
    </w:p>
    <w:p w14:paraId="0EC8FCF0" w14:textId="77777777" w:rsidR="00A434DC" w:rsidRPr="000F6632" w:rsidRDefault="00A434DC" w:rsidP="00A434D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проекта нормативного провового акта администрации</w:t>
      </w:r>
    </w:p>
    <w:p w14:paraId="4F9C4AE5" w14:textId="77777777" w:rsidR="00A434DC" w:rsidRPr="000F6632" w:rsidRDefault="00A434DC" w:rsidP="00A434D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7 дней,</w:t>
      </w:r>
    </w:p>
    <w:p w14:paraId="39F20683" w14:textId="26A39188" w:rsidR="00A434DC" w:rsidRPr="000F6632" w:rsidRDefault="00A434DC" w:rsidP="00A434D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12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11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.2025 по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18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11</w:t>
      </w: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.2025 включительно</w:t>
      </w:r>
    </w:p>
    <w:p w14:paraId="14F0A8D5" w14:textId="77777777" w:rsidR="00A434DC" w:rsidRPr="000F6632" w:rsidRDefault="00A434DC" w:rsidP="00A434D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0F6632">
        <w:rPr>
          <w:rFonts w:ascii="Times New Roman" w:eastAsia="Times New Roman" w:hAnsi="Times New Roman" w:cs="Times New Roman"/>
          <w:noProof/>
          <w:sz w:val="28"/>
          <w:szCs w:val="28"/>
        </w:rPr>
        <w:t>замечания по проекту направить по адресу электронной почты:</w:t>
      </w:r>
    </w:p>
    <w:p w14:paraId="6F89B3AA" w14:textId="77777777" w:rsidR="00A434DC" w:rsidRPr="00FA45D0" w:rsidRDefault="00A434DC" w:rsidP="00A434D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  <w:hyperlink r:id="rId7" w:history="1">
        <w:r w:rsidRPr="000F6632">
          <w:rPr>
            <w:rFonts w:ascii="Times New Roman" w:eastAsia="Times New Roman" w:hAnsi="Times New Roman" w:cs="Times New Roman"/>
            <w:noProof/>
            <w:color w:val="000080"/>
            <w:sz w:val="28"/>
            <w:szCs w:val="28"/>
            <w:u w:val="single"/>
          </w:rPr>
          <w:t>info@sverdlovo-adm.ru</w:t>
        </w:r>
      </w:hyperlink>
    </w:p>
    <w:p w14:paraId="10BE7B1E" w14:textId="77777777" w:rsidR="00A434DC" w:rsidRPr="000F6632" w:rsidRDefault="00A434DC" w:rsidP="00A434D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685F933" w14:textId="77777777" w:rsidR="00A434DC" w:rsidRDefault="00A434DC" w:rsidP="00A434DC">
      <w:pPr>
        <w:rPr>
          <w:rFonts w:ascii="Times New Roman" w:hAnsi="Times New Roman" w:cs="Times New Roman"/>
          <w:sz w:val="28"/>
          <w:szCs w:val="28"/>
        </w:rPr>
      </w:pPr>
    </w:p>
    <w:p w14:paraId="38B8E3C4" w14:textId="77777777" w:rsidR="00A434DC" w:rsidRDefault="00A434D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22BC31C2" w14:textId="0ACFBD33" w:rsidR="00A434DC" w:rsidRPr="00A434DC" w:rsidRDefault="00A434DC" w:rsidP="00A434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34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Проект</w:t>
      </w:r>
    </w:p>
    <w:p w14:paraId="79BF4784" w14:textId="2806AA33" w:rsidR="00824F4F" w:rsidRDefault="00824F4F" w:rsidP="00824F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3830DB" wp14:editId="7EB7316C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78140" w14:textId="77777777" w:rsidR="00824F4F" w:rsidRPr="00E36C4D" w:rsidRDefault="00824F4F" w:rsidP="00824F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96361D" w14:textId="77777777" w:rsidR="00824F4F" w:rsidRPr="00E36C4D" w:rsidRDefault="00824F4F" w:rsidP="00824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55A6C369" w14:textId="77777777" w:rsidR="00824F4F" w:rsidRPr="00E36C4D" w:rsidRDefault="00824F4F" w:rsidP="00824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79A37AEB" w14:textId="77777777" w:rsidR="00824F4F" w:rsidRPr="00E36C4D" w:rsidRDefault="00824F4F" w:rsidP="00824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0FAF792B" w14:textId="77777777" w:rsidR="00824F4F" w:rsidRPr="00E36C4D" w:rsidRDefault="00824F4F" w:rsidP="00824F4F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59C81A65" w14:textId="77777777" w:rsidR="00824F4F" w:rsidRPr="00E36C4D" w:rsidRDefault="00824F4F" w:rsidP="00824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6CA9823C" w14:textId="77777777" w:rsidR="00824F4F" w:rsidRPr="00E36C4D" w:rsidRDefault="00824F4F" w:rsidP="00824F4F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F62711" w14:textId="77777777" w:rsidR="00824F4F" w:rsidRPr="00E36C4D" w:rsidRDefault="00824F4F" w:rsidP="00824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274586FA" w14:textId="77777777" w:rsidR="00824F4F" w:rsidRPr="00E36C4D" w:rsidRDefault="00824F4F" w:rsidP="00824F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57E975" w14:textId="04F8609A" w:rsidR="00824F4F" w:rsidRPr="00E36C4D" w:rsidRDefault="00824F4F" w:rsidP="00824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________202</w:t>
      </w:r>
      <w:r w:rsidR="007B628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_________</w:t>
      </w:r>
    </w:p>
    <w:p w14:paraId="14A3EFAB" w14:textId="77777777" w:rsidR="00824F4F" w:rsidRPr="00E36C4D" w:rsidRDefault="00824F4F" w:rsidP="00824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702E3581" w14:textId="77777777" w:rsidR="00824F4F" w:rsidRPr="00E36C4D" w:rsidRDefault="00824F4F" w:rsidP="00824F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C79385" w14:textId="469CC571" w:rsidR="00824F4F" w:rsidRPr="00E36C4D" w:rsidRDefault="00824F4F" w:rsidP="004D4FAB">
      <w:pPr>
        <w:tabs>
          <w:tab w:val="left" w:pos="4536"/>
        </w:tabs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07501305"/>
      <w:r w:rsidRPr="00A361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установлении </w:t>
      </w:r>
      <w:bookmarkStart w:id="1" w:name="_Hlk213665618"/>
      <w:r w:rsidR="004D4F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розничной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цены на </w:t>
      </w:r>
      <w:r w:rsidR="004D4F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твердое топливо (дрова, уголь) для определения денежной компенсации расходов, связанных с предоставлением мер социальной поддержки отдельным категориям граждан, проживающим в домах, не имеющих центрального отопления на территории Свердловского городского поселения Всеволожского муниципального района</w:t>
      </w:r>
      <w:bookmarkEnd w:id="1"/>
      <w:r w:rsidR="00CB67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</w:t>
      </w:r>
    </w:p>
    <w:bookmarkEnd w:id="0"/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246"/>
      </w:tblGrid>
      <w:tr w:rsidR="00824F4F" w:rsidRPr="00E36C4D" w14:paraId="21ABBCD0" w14:textId="77777777" w:rsidTr="00864A88">
        <w:trPr>
          <w:trHeight w:val="80"/>
        </w:trPr>
        <w:tc>
          <w:tcPr>
            <w:tcW w:w="5246" w:type="dxa"/>
          </w:tcPr>
          <w:p w14:paraId="7E732051" w14:textId="77777777" w:rsidR="00824F4F" w:rsidRPr="00E36C4D" w:rsidRDefault="00824F4F" w:rsidP="00864A88">
            <w:pPr>
              <w:shd w:val="clear" w:color="auto" w:fill="FFFFFF"/>
              <w:spacing w:after="0" w:line="240" w:lineRule="auto"/>
              <w:ind w:right="45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47734EE" w14:textId="77777777" w:rsidR="00824F4F" w:rsidRPr="00E36C4D" w:rsidRDefault="00824F4F" w:rsidP="00824F4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C365F3B" w14:textId="714E4D09" w:rsidR="00824F4F" w:rsidRDefault="00824F4F" w:rsidP="00824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6D69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ст. 14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 от 06.10.2003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131-ФЗ «Об общих принципах организации местного 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Российской Федерации», </w:t>
      </w:r>
      <w:bookmarkStart w:id="2" w:name="_Hlk213666417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</w:t>
      </w:r>
      <w:r w:rsidR="00C34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Правительства Ленинградской области от 13.03.2018 № 78 «</w:t>
      </w:r>
      <w:r w:rsidRPr="00D02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порядков предоставления мер социальной поддержки отдельным категориям граждан и признании утратившими силу отдельных постановлений Правительства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bookmarkEnd w:id="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Правительства Ленинградской области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18.07.2023 № 506 «О денежной компенсации части расходов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приобретение топлива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(или) баллонного газа и транспортных 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их доставке участникам специальной военной операции и членам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семей»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</w:t>
      </w:r>
      <w:r w:rsidR="004D4F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17.11.2017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1C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72-оз «Социальный кодекс Ленинградской области», </w:t>
      </w:r>
      <w:r w:rsidR="004D4F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областным законом</w:t>
      </w:r>
      <w:r w:rsidR="00D609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Ленинградской области</w:t>
      </w:r>
      <w:r w:rsidR="004D4F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B4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28.06.2007 № 108-оз «Об установлении порядка и нормативов заготовки гражданами древесины для собственных нужд на территории Ленинградской области»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D00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Уставом Свердловско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D00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D00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D00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</w:t>
      </w:r>
      <w:r w:rsidRPr="00D00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муниципального района Ленинградской области, администрация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Свердловского городского поселения Всеволожского муниципального района Ленинградской области (далее – администрация) </w:t>
      </w:r>
      <w:r w:rsidRPr="00D00A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990F5AF" w14:textId="77777777" w:rsidR="00D6095B" w:rsidRDefault="00D6095B" w:rsidP="00824F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B87AB0" w14:textId="4239AF79" w:rsidR="00934267" w:rsidRDefault="00934267" w:rsidP="00934267">
      <w:pPr>
        <w:pStyle w:val="2"/>
        <w:numPr>
          <w:ilvl w:val="0"/>
          <w:numId w:val="1"/>
        </w:numPr>
        <w:tabs>
          <w:tab w:val="left" w:pos="426"/>
          <w:tab w:val="left" w:pos="709"/>
          <w:tab w:val="left" w:pos="1276"/>
          <w:tab w:val="left" w:pos="1701"/>
          <w:tab w:val="left" w:pos="2268"/>
        </w:tabs>
        <w:ind w:left="0" w:firstLine="680"/>
        <w:rPr>
          <w:b w:val="0"/>
          <w:sz w:val="28"/>
          <w:szCs w:val="28"/>
        </w:rPr>
      </w:pPr>
      <w:bookmarkStart w:id="3" w:name="_Hlk107485925"/>
      <w:r w:rsidRPr="00815F56">
        <w:rPr>
          <w:b w:val="0"/>
          <w:sz w:val="28"/>
          <w:szCs w:val="28"/>
        </w:rPr>
        <w:t xml:space="preserve">Установить </w:t>
      </w:r>
      <w:bookmarkStart w:id="4" w:name="_Hlk213667617"/>
      <w:r w:rsidR="004D4FAB" w:rsidRPr="004D4FAB">
        <w:rPr>
          <w:b w:val="0"/>
          <w:sz w:val="28"/>
          <w:szCs w:val="28"/>
        </w:rPr>
        <w:t>розничн</w:t>
      </w:r>
      <w:r w:rsidR="004D4FAB">
        <w:rPr>
          <w:b w:val="0"/>
          <w:sz w:val="28"/>
          <w:szCs w:val="28"/>
        </w:rPr>
        <w:t>ые</w:t>
      </w:r>
      <w:r w:rsidR="004D4FAB" w:rsidRPr="004D4FAB">
        <w:rPr>
          <w:b w:val="0"/>
          <w:sz w:val="28"/>
          <w:szCs w:val="28"/>
        </w:rPr>
        <w:t xml:space="preserve"> цены на твердое топливо (дрова, уголь) для определения денежной компенсации расходов, связанных с предоставлением мер социальной поддержки отдельным категориям граждан, проживающим в домах, не имеющих центрального отопления на территории Свердловского городского поселения Всеволожского муниципального района</w:t>
      </w:r>
      <w:r w:rsidR="00CB6764">
        <w:rPr>
          <w:b w:val="0"/>
          <w:sz w:val="28"/>
          <w:szCs w:val="28"/>
        </w:rPr>
        <w:t xml:space="preserve"> Ленинградской области</w:t>
      </w:r>
      <w:r w:rsidR="004D4FAB">
        <w:rPr>
          <w:b w:val="0"/>
          <w:sz w:val="28"/>
          <w:szCs w:val="28"/>
        </w:rPr>
        <w:t xml:space="preserve"> в 2026 году</w:t>
      </w:r>
      <w:bookmarkEnd w:id="4"/>
      <w:r w:rsidR="004D4FAB">
        <w:rPr>
          <w:b w:val="0"/>
          <w:sz w:val="28"/>
          <w:szCs w:val="28"/>
        </w:rPr>
        <w:t>, согласно приложению к настоящему постановлению.</w:t>
      </w:r>
    </w:p>
    <w:p w14:paraId="309D4E8A" w14:textId="7F200AFC" w:rsidR="004D4FAB" w:rsidRDefault="004D4FAB" w:rsidP="00934267">
      <w:pPr>
        <w:pStyle w:val="2"/>
        <w:numPr>
          <w:ilvl w:val="0"/>
          <w:numId w:val="1"/>
        </w:numPr>
        <w:tabs>
          <w:tab w:val="left" w:pos="426"/>
          <w:tab w:val="left" w:pos="709"/>
          <w:tab w:val="left" w:pos="1276"/>
          <w:tab w:val="left" w:pos="1701"/>
          <w:tab w:val="left" w:pos="2268"/>
        </w:tabs>
        <w:ind w:left="0" w:firstLine="68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Розничные цены на твердое топливо (дрова, уголь), указанные в пункте 1 настоящего постановления, действуют с 1 января 2026 года по 31 декабря 2026 года.</w:t>
      </w:r>
    </w:p>
    <w:p w14:paraId="52179BA9" w14:textId="697950C7" w:rsidR="00623546" w:rsidRPr="00623546" w:rsidRDefault="00623546" w:rsidP="00623546">
      <w:pPr>
        <w:pStyle w:val="a7"/>
        <w:numPr>
          <w:ilvl w:val="0"/>
          <w:numId w:val="1"/>
        </w:numPr>
        <w:spacing w:before="0" w:beforeAutospacing="0" w:after="0" w:afterAutospacing="0" w:line="288" w:lineRule="atLeast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Денежная компенсация предоставляется из числа лиц, указанных в п. 1.2 </w:t>
      </w:r>
      <w:r w:rsidR="006D47A8">
        <w:rPr>
          <w:sz w:val="28"/>
          <w:szCs w:val="28"/>
        </w:rPr>
        <w:t>п</w:t>
      </w:r>
      <w:r w:rsidRPr="00623546">
        <w:rPr>
          <w:sz w:val="28"/>
          <w:szCs w:val="28"/>
        </w:rPr>
        <w:t>риложения № 4 постановления Правительства Ленинградской области от 13.03.2018 № 78 «Об утверждении порядков предоставления мер социальной поддержки отдельным категориям граждан и признании утратившими силу отдельных постановлений Правительства Ленинградской области»</w:t>
      </w:r>
      <w:r>
        <w:rPr>
          <w:sz w:val="28"/>
          <w:szCs w:val="28"/>
        </w:rPr>
        <w:t xml:space="preserve"> и назначается </w:t>
      </w:r>
      <w:r w:rsidRPr="00623546">
        <w:rPr>
          <w:sz w:val="28"/>
          <w:szCs w:val="28"/>
        </w:rPr>
        <w:t xml:space="preserve">Ленинградским областным государственным казенным учреждением </w:t>
      </w:r>
      <w:r w:rsidR="00D502BC">
        <w:rPr>
          <w:sz w:val="28"/>
          <w:szCs w:val="28"/>
        </w:rPr>
        <w:t>«</w:t>
      </w:r>
      <w:r w:rsidRPr="00623546">
        <w:rPr>
          <w:sz w:val="28"/>
          <w:szCs w:val="28"/>
        </w:rPr>
        <w:t>Центр социальной защиты населения</w:t>
      </w:r>
      <w:r w:rsidR="00D502BC">
        <w:rPr>
          <w:sz w:val="28"/>
          <w:szCs w:val="28"/>
        </w:rPr>
        <w:t>»</w:t>
      </w:r>
      <w:r w:rsidRPr="00623546">
        <w:rPr>
          <w:sz w:val="28"/>
          <w:szCs w:val="28"/>
        </w:rPr>
        <w:t xml:space="preserve"> (далее - ЛОГКУ </w:t>
      </w:r>
      <w:r w:rsidR="00D502BC">
        <w:rPr>
          <w:sz w:val="28"/>
          <w:szCs w:val="28"/>
        </w:rPr>
        <w:t>«</w:t>
      </w:r>
      <w:r w:rsidRPr="00623546">
        <w:rPr>
          <w:sz w:val="28"/>
          <w:szCs w:val="28"/>
        </w:rPr>
        <w:t>ЦСЗН</w:t>
      </w:r>
      <w:r w:rsidR="00D502BC">
        <w:rPr>
          <w:sz w:val="28"/>
          <w:szCs w:val="28"/>
        </w:rPr>
        <w:t>»</w:t>
      </w:r>
      <w:r w:rsidRPr="00623546">
        <w:rPr>
          <w:sz w:val="28"/>
          <w:szCs w:val="28"/>
        </w:rPr>
        <w:t>) за календарный год пропорционально периоду обладания правом на ее получение в календарном году.</w:t>
      </w:r>
    </w:p>
    <w:p w14:paraId="7A6250B1" w14:textId="34DF8BD7" w:rsidR="00623546" w:rsidRPr="006D47A8" w:rsidRDefault="00D502BC" w:rsidP="006D47A8">
      <w:pPr>
        <w:pStyle w:val="a7"/>
        <w:numPr>
          <w:ilvl w:val="0"/>
          <w:numId w:val="1"/>
        </w:numPr>
        <w:spacing w:before="0" w:beforeAutospacing="0" w:after="0" w:afterAutospacing="0" w:line="288" w:lineRule="atLeast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E4176B" w:rsidRPr="00E4176B">
        <w:rPr>
          <w:bCs/>
          <w:sz w:val="28"/>
          <w:szCs w:val="28"/>
        </w:rPr>
        <w:t>ри расчете размера денежной компенсации</w:t>
      </w:r>
      <w:r>
        <w:rPr>
          <w:bCs/>
          <w:sz w:val="28"/>
          <w:szCs w:val="28"/>
        </w:rPr>
        <w:t>,</w:t>
      </w:r>
      <w:r w:rsidR="00E4176B" w:rsidRPr="00E4176B">
        <w:rPr>
          <w:bCs/>
          <w:sz w:val="28"/>
          <w:szCs w:val="28"/>
        </w:rPr>
        <w:t xml:space="preserve"> </w:t>
      </w:r>
      <w:r w:rsidRPr="00E4176B">
        <w:rPr>
          <w:bCs/>
          <w:sz w:val="28"/>
          <w:szCs w:val="28"/>
        </w:rPr>
        <w:t xml:space="preserve">ЛОГКУ </w:t>
      </w:r>
      <w:r>
        <w:rPr>
          <w:bCs/>
          <w:sz w:val="28"/>
          <w:szCs w:val="28"/>
        </w:rPr>
        <w:t>«</w:t>
      </w:r>
      <w:r w:rsidRPr="00E4176B">
        <w:rPr>
          <w:bCs/>
          <w:sz w:val="28"/>
          <w:szCs w:val="28"/>
        </w:rPr>
        <w:t>ЦСЗН</w:t>
      </w:r>
      <w:r>
        <w:rPr>
          <w:bCs/>
          <w:sz w:val="28"/>
          <w:szCs w:val="28"/>
        </w:rPr>
        <w:t>»</w:t>
      </w:r>
      <w:r w:rsidRPr="00E4176B">
        <w:rPr>
          <w:bCs/>
          <w:sz w:val="28"/>
          <w:szCs w:val="28"/>
        </w:rPr>
        <w:t xml:space="preserve"> </w:t>
      </w:r>
      <w:r w:rsidR="00E4176B" w:rsidRPr="00E4176B">
        <w:rPr>
          <w:bCs/>
          <w:sz w:val="28"/>
          <w:szCs w:val="28"/>
        </w:rPr>
        <w:t xml:space="preserve">применяет годовые нормативы обеспечения </w:t>
      </w:r>
      <w:r>
        <w:rPr>
          <w:bCs/>
          <w:sz w:val="28"/>
          <w:szCs w:val="28"/>
        </w:rPr>
        <w:t xml:space="preserve">углем и дровами для расчета компенсации расходов на приобретение твердого топлива для нужд отопления жилых домов в соответствии с п 2.6 </w:t>
      </w:r>
      <w:r w:rsidR="006D47A8">
        <w:rPr>
          <w:bCs/>
          <w:sz w:val="28"/>
          <w:szCs w:val="28"/>
        </w:rPr>
        <w:t>п</w:t>
      </w:r>
      <w:r w:rsidRPr="00623546">
        <w:rPr>
          <w:sz w:val="28"/>
          <w:szCs w:val="28"/>
        </w:rPr>
        <w:t>риложения № 4 постановления Правительства Ленинградской области от 13.03.2018 № 78 «Об утверждении порядков предоставления мер социальной поддержки отдельным категориям граждан и признании утратившими силу отдельных постановлений Правительства Ленинградской области»</w:t>
      </w:r>
      <w:r w:rsidR="006D47A8">
        <w:rPr>
          <w:bCs/>
          <w:sz w:val="28"/>
          <w:szCs w:val="28"/>
        </w:rPr>
        <w:t>:</w:t>
      </w:r>
    </w:p>
    <w:p w14:paraId="4397EED9" w14:textId="26A43B3F" w:rsidR="00E4176B" w:rsidRPr="00A57AF1" w:rsidRDefault="00E4176B" w:rsidP="00E4176B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AF1">
        <w:rPr>
          <w:rFonts w:ascii="Times New Roman" w:hAnsi="Times New Roman" w:cs="Times New Roman"/>
          <w:sz w:val="28"/>
          <w:szCs w:val="28"/>
        </w:rPr>
        <w:t xml:space="preserve">Дрова: </w:t>
      </w:r>
    </w:p>
    <w:p w14:paraId="36B2DC17" w14:textId="77777777" w:rsidR="00E4176B" w:rsidRPr="00962234" w:rsidRDefault="00E4176B" w:rsidP="00E417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234">
        <w:rPr>
          <w:rFonts w:ascii="Times New Roman" w:hAnsi="Times New Roman" w:cs="Times New Roman"/>
          <w:sz w:val="28"/>
          <w:szCs w:val="28"/>
        </w:rPr>
        <w:t>- для одиноко проживающих граждан – 8,25 м</w:t>
      </w:r>
      <w:r w:rsidRPr="00962234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962234">
        <w:rPr>
          <w:rFonts w:ascii="Times New Roman" w:hAnsi="Times New Roman" w:cs="Times New Roman"/>
          <w:sz w:val="28"/>
          <w:szCs w:val="28"/>
        </w:rPr>
        <w:t xml:space="preserve"> в расчете на одного человека;</w:t>
      </w:r>
    </w:p>
    <w:p w14:paraId="06B22F5B" w14:textId="77777777" w:rsidR="00E4176B" w:rsidRPr="00962234" w:rsidRDefault="00E4176B" w:rsidP="00E417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234">
        <w:rPr>
          <w:rFonts w:ascii="Times New Roman" w:hAnsi="Times New Roman" w:cs="Times New Roman"/>
          <w:sz w:val="28"/>
          <w:szCs w:val="28"/>
        </w:rPr>
        <w:t xml:space="preserve">- для </w:t>
      </w:r>
      <w:r>
        <w:rPr>
          <w:rFonts w:ascii="Times New Roman" w:hAnsi="Times New Roman" w:cs="Times New Roman"/>
          <w:sz w:val="28"/>
          <w:szCs w:val="28"/>
        </w:rPr>
        <w:t>граждан, проживающих вдвоем</w:t>
      </w:r>
      <w:r w:rsidRPr="00962234">
        <w:rPr>
          <w:rFonts w:ascii="Times New Roman" w:hAnsi="Times New Roman" w:cs="Times New Roman"/>
          <w:sz w:val="28"/>
          <w:szCs w:val="28"/>
        </w:rPr>
        <w:t xml:space="preserve"> – 5,25 м</w:t>
      </w:r>
      <w:r w:rsidRPr="00962234"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 w:rsidRPr="00962234">
        <w:rPr>
          <w:rFonts w:ascii="Times New Roman" w:hAnsi="Times New Roman" w:cs="Times New Roman"/>
          <w:sz w:val="28"/>
          <w:szCs w:val="28"/>
        </w:rPr>
        <w:t>в расчете на одного человека;</w:t>
      </w:r>
    </w:p>
    <w:p w14:paraId="7CCF7718" w14:textId="77777777" w:rsidR="00E4176B" w:rsidRPr="00962234" w:rsidRDefault="00E4176B" w:rsidP="00E417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234">
        <w:rPr>
          <w:rFonts w:ascii="Times New Roman" w:hAnsi="Times New Roman" w:cs="Times New Roman"/>
          <w:sz w:val="28"/>
          <w:szCs w:val="28"/>
        </w:rPr>
        <w:t xml:space="preserve">- для </w:t>
      </w:r>
      <w:bookmarkStart w:id="5" w:name="_Hlk156228936"/>
      <w:r>
        <w:rPr>
          <w:rFonts w:ascii="Times New Roman" w:hAnsi="Times New Roman" w:cs="Times New Roman"/>
          <w:sz w:val="28"/>
          <w:szCs w:val="28"/>
        </w:rPr>
        <w:t>граждан</w:t>
      </w:r>
      <w:r w:rsidRPr="0096223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проживающих совместно с двумя и более лицами</w:t>
      </w:r>
      <w:r w:rsidRPr="00962234">
        <w:rPr>
          <w:rFonts w:ascii="Times New Roman" w:hAnsi="Times New Roman" w:cs="Times New Roman"/>
          <w:sz w:val="28"/>
          <w:szCs w:val="28"/>
        </w:rPr>
        <w:t xml:space="preserve"> </w:t>
      </w:r>
      <w:bookmarkEnd w:id="5"/>
      <w:r w:rsidRPr="00962234">
        <w:rPr>
          <w:rFonts w:ascii="Times New Roman" w:hAnsi="Times New Roman" w:cs="Times New Roman"/>
          <w:sz w:val="28"/>
          <w:szCs w:val="28"/>
        </w:rPr>
        <w:t>– 4,5</w:t>
      </w:r>
      <w:r>
        <w:rPr>
          <w:rFonts w:ascii="Times New Roman" w:hAnsi="Times New Roman" w:cs="Times New Roman"/>
          <w:sz w:val="28"/>
          <w:szCs w:val="28"/>
        </w:rPr>
        <w:t>0 </w:t>
      </w:r>
      <w:r w:rsidRPr="00962234">
        <w:rPr>
          <w:rFonts w:ascii="Times New Roman" w:hAnsi="Times New Roman" w:cs="Times New Roman"/>
          <w:sz w:val="28"/>
          <w:szCs w:val="28"/>
        </w:rPr>
        <w:t>м</w:t>
      </w:r>
      <w:r w:rsidRPr="00962234"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 w:rsidRPr="00962234">
        <w:rPr>
          <w:rFonts w:ascii="Times New Roman" w:hAnsi="Times New Roman" w:cs="Times New Roman"/>
          <w:sz w:val="28"/>
          <w:szCs w:val="28"/>
        </w:rPr>
        <w:t>в расчете на одного человека.</w:t>
      </w:r>
    </w:p>
    <w:p w14:paraId="3E18C709" w14:textId="717D6099" w:rsidR="00E4176B" w:rsidRPr="00A57AF1" w:rsidRDefault="00E4176B" w:rsidP="00E4176B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AF1">
        <w:rPr>
          <w:rFonts w:ascii="Times New Roman" w:hAnsi="Times New Roman" w:cs="Times New Roman"/>
          <w:sz w:val="28"/>
          <w:szCs w:val="28"/>
        </w:rPr>
        <w:t xml:space="preserve">Уголь: </w:t>
      </w:r>
    </w:p>
    <w:p w14:paraId="57986CB9" w14:textId="77777777" w:rsidR="00E4176B" w:rsidRPr="00962234" w:rsidRDefault="00E4176B" w:rsidP="00E417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234">
        <w:rPr>
          <w:rFonts w:ascii="Times New Roman" w:hAnsi="Times New Roman" w:cs="Times New Roman"/>
          <w:sz w:val="28"/>
          <w:szCs w:val="28"/>
        </w:rPr>
        <w:t>- для одиноко проживающих граждан – 3,6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62234">
        <w:rPr>
          <w:rFonts w:ascii="Times New Roman" w:hAnsi="Times New Roman" w:cs="Times New Roman"/>
          <w:sz w:val="28"/>
          <w:szCs w:val="28"/>
        </w:rPr>
        <w:t xml:space="preserve"> т. в расчете на одного человека;</w:t>
      </w:r>
    </w:p>
    <w:p w14:paraId="0D8FE7DA" w14:textId="77777777" w:rsidR="00E4176B" w:rsidRPr="00962234" w:rsidRDefault="00E4176B" w:rsidP="00E417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234">
        <w:rPr>
          <w:rFonts w:ascii="Times New Roman" w:hAnsi="Times New Roman" w:cs="Times New Roman"/>
          <w:sz w:val="28"/>
          <w:szCs w:val="28"/>
        </w:rPr>
        <w:t xml:space="preserve">- для </w:t>
      </w:r>
      <w:r>
        <w:rPr>
          <w:rFonts w:ascii="Times New Roman" w:hAnsi="Times New Roman" w:cs="Times New Roman"/>
          <w:sz w:val="28"/>
          <w:szCs w:val="28"/>
        </w:rPr>
        <w:t>граждан, проживающих вдвоем</w:t>
      </w:r>
      <w:r w:rsidRPr="00962234">
        <w:rPr>
          <w:rFonts w:ascii="Times New Roman" w:hAnsi="Times New Roman" w:cs="Times New Roman"/>
          <w:sz w:val="28"/>
          <w:szCs w:val="28"/>
        </w:rPr>
        <w:t xml:space="preserve"> – 2,3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62234">
        <w:rPr>
          <w:rFonts w:ascii="Times New Roman" w:hAnsi="Times New Roman" w:cs="Times New Roman"/>
          <w:sz w:val="28"/>
          <w:szCs w:val="28"/>
        </w:rPr>
        <w:t xml:space="preserve"> т. в расчете на одного человека;</w:t>
      </w:r>
    </w:p>
    <w:p w14:paraId="64BE4639" w14:textId="77777777" w:rsidR="00E4176B" w:rsidRDefault="00E4176B" w:rsidP="00E4176B">
      <w:pPr>
        <w:pStyle w:val="2"/>
        <w:tabs>
          <w:tab w:val="left" w:pos="426"/>
          <w:tab w:val="left" w:pos="709"/>
          <w:tab w:val="left" w:pos="1276"/>
          <w:tab w:val="left" w:pos="1701"/>
          <w:tab w:val="left" w:pos="2268"/>
        </w:tabs>
        <w:ind w:firstLine="709"/>
        <w:rPr>
          <w:b w:val="0"/>
          <w:bCs/>
          <w:sz w:val="28"/>
          <w:szCs w:val="28"/>
        </w:rPr>
      </w:pPr>
      <w:r w:rsidRPr="00962234">
        <w:rPr>
          <w:b w:val="0"/>
          <w:bCs/>
          <w:sz w:val="28"/>
          <w:szCs w:val="28"/>
        </w:rPr>
        <w:t>- для граждан, проживающих совместно с двумя и более лицами – 2,0</w:t>
      </w:r>
      <w:r>
        <w:rPr>
          <w:b w:val="0"/>
          <w:bCs/>
          <w:sz w:val="28"/>
          <w:szCs w:val="28"/>
        </w:rPr>
        <w:t>0 </w:t>
      </w:r>
      <w:r w:rsidRPr="00962234">
        <w:rPr>
          <w:b w:val="0"/>
          <w:bCs/>
          <w:sz w:val="28"/>
          <w:szCs w:val="28"/>
        </w:rPr>
        <w:t>т. в расчете на одного человека.</w:t>
      </w:r>
    </w:p>
    <w:p w14:paraId="6158FB60" w14:textId="1C316353" w:rsidR="002F3ACF" w:rsidRDefault="002F3ACF" w:rsidP="00E4176B">
      <w:pPr>
        <w:pStyle w:val="2"/>
        <w:numPr>
          <w:ilvl w:val="0"/>
          <w:numId w:val="5"/>
        </w:numPr>
        <w:tabs>
          <w:tab w:val="left" w:pos="851"/>
          <w:tab w:val="left" w:pos="1276"/>
          <w:tab w:val="left" w:pos="1701"/>
          <w:tab w:val="left" w:pos="2268"/>
        </w:tabs>
        <w:ind w:left="0"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Постановление администрации от 09.01.2025 № 02/01-03 «</w:t>
      </w:r>
      <w:r w:rsidRPr="00D67153">
        <w:rPr>
          <w:b w:val="0"/>
          <w:sz w:val="28"/>
          <w:szCs w:val="28"/>
        </w:rPr>
        <w:t xml:space="preserve">Об установлении цены на доставку печного топлива для </w:t>
      </w:r>
      <w:r>
        <w:rPr>
          <w:b w:val="0"/>
          <w:sz w:val="28"/>
          <w:szCs w:val="28"/>
        </w:rPr>
        <w:t>граждан, проживающих в домах, не имеющих центрального отопления и газоснабжения» считать утратившим силу</w:t>
      </w:r>
      <w:r w:rsidRPr="002F3ACF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с </w:t>
      </w:r>
      <w:r w:rsidR="006D47A8">
        <w:rPr>
          <w:b w:val="0"/>
          <w:sz w:val="28"/>
          <w:szCs w:val="28"/>
        </w:rPr>
        <w:t>31</w:t>
      </w:r>
      <w:r>
        <w:rPr>
          <w:b w:val="0"/>
          <w:sz w:val="28"/>
          <w:szCs w:val="28"/>
        </w:rPr>
        <w:t>.</w:t>
      </w:r>
      <w:r w:rsidR="006D47A8">
        <w:rPr>
          <w:b w:val="0"/>
          <w:sz w:val="28"/>
          <w:szCs w:val="28"/>
        </w:rPr>
        <w:t>12</w:t>
      </w:r>
      <w:r>
        <w:rPr>
          <w:b w:val="0"/>
          <w:sz w:val="28"/>
          <w:szCs w:val="28"/>
        </w:rPr>
        <w:t>.202</w:t>
      </w:r>
      <w:r w:rsidR="006D47A8">
        <w:rPr>
          <w:b w:val="0"/>
          <w:sz w:val="28"/>
          <w:szCs w:val="28"/>
        </w:rPr>
        <w:t>5.</w:t>
      </w:r>
    </w:p>
    <w:p w14:paraId="093CF609" w14:textId="2C9063E9" w:rsidR="00824F4F" w:rsidRPr="00855E2C" w:rsidRDefault="00824F4F" w:rsidP="00E4176B">
      <w:pPr>
        <w:pStyle w:val="2"/>
        <w:numPr>
          <w:ilvl w:val="0"/>
          <w:numId w:val="5"/>
        </w:numPr>
        <w:tabs>
          <w:tab w:val="left" w:pos="426"/>
          <w:tab w:val="left" w:pos="709"/>
          <w:tab w:val="left" w:pos="1276"/>
          <w:tab w:val="left" w:pos="1701"/>
          <w:tab w:val="left" w:pos="2268"/>
        </w:tabs>
        <w:ind w:left="0" w:firstLine="709"/>
        <w:rPr>
          <w:b w:val="0"/>
          <w:sz w:val="28"/>
          <w:szCs w:val="28"/>
        </w:rPr>
      </w:pPr>
      <w:r w:rsidRPr="00815F56">
        <w:rPr>
          <w:b w:val="0"/>
          <w:sz w:val="28"/>
          <w:szCs w:val="28"/>
        </w:rPr>
        <w:t>Настоящее постановление подлежит официальному опубликованию</w:t>
      </w:r>
      <w:r>
        <w:rPr>
          <w:b w:val="0"/>
          <w:sz w:val="28"/>
          <w:szCs w:val="28"/>
        </w:rPr>
        <w:t xml:space="preserve"> </w:t>
      </w:r>
      <w:r w:rsidRPr="00815F56">
        <w:rPr>
          <w:b w:val="0"/>
          <w:sz w:val="28"/>
          <w:szCs w:val="28"/>
        </w:rPr>
        <w:t>в газете «Всеволожские вести» в приложении «Невский берег» и размещению</w:t>
      </w:r>
      <w:r>
        <w:rPr>
          <w:b w:val="0"/>
          <w:sz w:val="28"/>
          <w:szCs w:val="28"/>
        </w:rPr>
        <w:t xml:space="preserve"> </w:t>
      </w:r>
      <w:r w:rsidRPr="00815F56">
        <w:rPr>
          <w:b w:val="0"/>
          <w:sz w:val="28"/>
          <w:szCs w:val="28"/>
        </w:rPr>
        <w:t>на официальном сайте администрации</w:t>
      </w:r>
      <w:r w:rsidR="00A57AF1">
        <w:rPr>
          <w:b w:val="0"/>
          <w:sz w:val="28"/>
          <w:szCs w:val="28"/>
        </w:rPr>
        <w:t>.</w:t>
      </w:r>
    </w:p>
    <w:p w14:paraId="02B75A1E" w14:textId="187FF20D" w:rsidR="00824F4F" w:rsidRDefault="00824F4F" w:rsidP="00E4176B">
      <w:pPr>
        <w:pStyle w:val="2"/>
        <w:numPr>
          <w:ilvl w:val="0"/>
          <w:numId w:val="5"/>
        </w:numPr>
        <w:tabs>
          <w:tab w:val="left" w:pos="426"/>
          <w:tab w:val="left" w:pos="709"/>
          <w:tab w:val="left" w:pos="1276"/>
          <w:tab w:val="left" w:pos="1701"/>
          <w:tab w:val="left" w:pos="2268"/>
        </w:tabs>
        <w:ind w:left="0" w:firstLine="709"/>
        <w:rPr>
          <w:b w:val="0"/>
          <w:sz w:val="28"/>
          <w:szCs w:val="28"/>
        </w:rPr>
      </w:pPr>
      <w:r w:rsidRPr="00815F56">
        <w:rPr>
          <w:b w:val="0"/>
          <w:sz w:val="28"/>
          <w:szCs w:val="28"/>
        </w:rPr>
        <w:t xml:space="preserve">Настоящее постановление вступает в силу </w:t>
      </w:r>
      <w:r>
        <w:rPr>
          <w:b w:val="0"/>
          <w:sz w:val="28"/>
          <w:szCs w:val="28"/>
        </w:rPr>
        <w:t>после</w:t>
      </w:r>
      <w:r w:rsidRPr="00815F56">
        <w:rPr>
          <w:b w:val="0"/>
          <w:sz w:val="28"/>
          <w:szCs w:val="28"/>
        </w:rPr>
        <w:t xml:space="preserve"> его </w:t>
      </w:r>
      <w:r>
        <w:rPr>
          <w:b w:val="0"/>
          <w:sz w:val="28"/>
          <w:szCs w:val="28"/>
        </w:rPr>
        <w:t>опубликования и распространяет свое действие с 01.01.202</w:t>
      </w:r>
      <w:r w:rsidR="002F3ACF">
        <w:rPr>
          <w:b w:val="0"/>
          <w:sz w:val="28"/>
          <w:szCs w:val="28"/>
        </w:rPr>
        <w:t>6</w:t>
      </w:r>
      <w:r>
        <w:rPr>
          <w:b w:val="0"/>
          <w:sz w:val="28"/>
          <w:szCs w:val="28"/>
        </w:rPr>
        <w:t>.</w:t>
      </w:r>
    </w:p>
    <w:p w14:paraId="20178C1E" w14:textId="77777777" w:rsidR="00824F4F" w:rsidRPr="00815F56" w:rsidRDefault="00824F4F" w:rsidP="00E4176B">
      <w:pPr>
        <w:pStyle w:val="2"/>
        <w:numPr>
          <w:ilvl w:val="0"/>
          <w:numId w:val="5"/>
        </w:numPr>
        <w:tabs>
          <w:tab w:val="left" w:pos="426"/>
          <w:tab w:val="left" w:pos="709"/>
          <w:tab w:val="left" w:pos="1276"/>
          <w:tab w:val="left" w:pos="1701"/>
          <w:tab w:val="left" w:pos="2268"/>
        </w:tabs>
        <w:ind w:left="0" w:firstLine="709"/>
        <w:rPr>
          <w:b w:val="0"/>
          <w:sz w:val="28"/>
          <w:szCs w:val="28"/>
        </w:rPr>
      </w:pPr>
      <w:r w:rsidRPr="00815F56">
        <w:rPr>
          <w:b w:val="0"/>
          <w:sz w:val="28"/>
          <w:szCs w:val="28"/>
        </w:rPr>
        <w:t>Контроль за исполнением настоящего постановления возложить</w:t>
      </w:r>
      <w:r>
        <w:rPr>
          <w:b w:val="0"/>
          <w:sz w:val="28"/>
          <w:szCs w:val="28"/>
        </w:rPr>
        <w:br/>
      </w:r>
      <w:r w:rsidRPr="00815F56">
        <w:rPr>
          <w:b w:val="0"/>
          <w:sz w:val="28"/>
          <w:szCs w:val="28"/>
        </w:rPr>
        <w:t>на заместителя главы администрации по экономике А.В. Цветкова.</w:t>
      </w:r>
    </w:p>
    <w:p w14:paraId="42671352" w14:textId="77777777" w:rsidR="00824F4F" w:rsidRDefault="00824F4F" w:rsidP="00824F4F">
      <w:pPr>
        <w:pStyle w:val="2"/>
        <w:tabs>
          <w:tab w:val="left" w:pos="0"/>
          <w:tab w:val="left" w:pos="8364"/>
        </w:tabs>
        <w:rPr>
          <w:b w:val="0"/>
          <w:sz w:val="28"/>
          <w:szCs w:val="28"/>
        </w:rPr>
      </w:pPr>
    </w:p>
    <w:p w14:paraId="075D0204" w14:textId="77777777" w:rsidR="00824F4F" w:rsidRDefault="00824F4F" w:rsidP="00824F4F">
      <w:pPr>
        <w:pStyle w:val="2"/>
        <w:tabs>
          <w:tab w:val="left" w:pos="0"/>
        </w:tabs>
        <w:rPr>
          <w:b w:val="0"/>
          <w:sz w:val="28"/>
          <w:szCs w:val="28"/>
        </w:rPr>
      </w:pPr>
    </w:p>
    <w:p w14:paraId="16230309" w14:textId="77777777" w:rsidR="00824F4F" w:rsidRPr="00855E2C" w:rsidRDefault="00824F4F" w:rsidP="00824F4F">
      <w:pPr>
        <w:pStyle w:val="2"/>
        <w:tabs>
          <w:tab w:val="left" w:pos="0"/>
        </w:tabs>
        <w:rPr>
          <w:sz w:val="28"/>
          <w:szCs w:val="28"/>
        </w:rPr>
      </w:pPr>
      <w:r>
        <w:rPr>
          <w:b w:val="0"/>
          <w:sz w:val="28"/>
          <w:szCs w:val="28"/>
        </w:rPr>
        <w:t>Глава администрации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В.И. Тулаев</w:t>
      </w:r>
      <w:bookmarkEnd w:id="3"/>
    </w:p>
    <w:p w14:paraId="22A9F4E1" w14:textId="0C6B7A3A" w:rsidR="00E4176B" w:rsidRDefault="00E4176B">
      <w:r>
        <w:br w:type="page"/>
      </w:r>
    </w:p>
    <w:p w14:paraId="123CCD1A" w14:textId="18A8E412" w:rsidR="00690EAE" w:rsidRDefault="00E4176B" w:rsidP="00E4176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6128C397" w14:textId="1BB798EE" w:rsidR="00E4176B" w:rsidRDefault="00E4176B" w:rsidP="00E4176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1E377031" w14:textId="5D856943" w:rsidR="00E4176B" w:rsidRDefault="00E4176B" w:rsidP="00E4176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___________2025 г. №______</w:t>
      </w:r>
    </w:p>
    <w:p w14:paraId="5E927EEF" w14:textId="77777777" w:rsidR="00E4176B" w:rsidRDefault="00E4176B" w:rsidP="00E4176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4476572" w14:textId="020B5698" w:rsidR="00E4176B" w:rsidRDefault="00E4176B" w:rsidP="00E4176B">
      <w:pPr>
        <w:pStyle w:val="2"/>
        <w:tabs>
          <w:tab w:val="left" w:pos="426"/>
          <w:tab w:val="left" w:pos="709"/>
          <w:tab w:val="left" w:pos="1276"/>
          <w:tab w:val="left" w:pos="1701"/>
          <w:tab w:val="left" w:pos="2268"/>
        </w:tabs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4D4FAB">
        <w:rPr>
          <w:b w:val="0"/>
          <w:sz w:val="28"/>
          <w:szCs w:val="28"/>
        </w:rPr>
        <w:t>озничн</w:t>
      </w:r>
      <w:r>
        <w:rPr>
          <w:b w:val="0"/>
          <w:sz w:val="28"/>
          <w:szCs w:val="28"/>
        </w:rPr>
        <w:t>ые</w:t>
      </w:r>
      <w:r w:rsidRPr="004D4FAB">
        <w:rPr>
          <w:b w:val="0"/>
          <w:sz w:val="28"/>
          <w:szCs w:val="28"/>
        </w:rPr>
        <w:t xml:space="preserve"> цены на твердое топливо (дрова, уголь) для определения денежной компенсации расходов, связанных с предоставлением мер социальной поддержки отдельным категориям граждан, проживающим в домах, не имеющих центрального отопления на территории Свердловского городского поселения Всеволожского муниципального района</w:t>
      </w:r>
      <w:r w:rsidR="00CB6764">
        <w:rPr>
          <w:b w:val="0"/>
          <w:sz w:val="28"/>
          <w:szCs w:val="28"/>
        </w:rPr>
        <w:t xml:space="preserve"> Ленинградской области</w:t>
      </w:r>
      <w:r>
        <w:rPr>
          <w:b w:val="0"/>
          <w:sz w:val="28"/>
          <w:szCs w:val="28"/>
        </w:rPr>
        <w:t xml:space="preserve"> в 2026 году</w:t>
      </w:r>
    </w:p>
    <w:p w14:paraId="1706D429" w14:textId="77777777" w:rsidR="00E4176B" w:rsidRDefault="00E4176B" w:rsidP="00E4176B">
      <w:pPr>
        <w:pStyle w:val="2"/>
        <w:tabs>
          <w:tab w:val="left" w:pos="426"/>
          <w:tab w:val="left" w:pos="709"/>
          <w:tab w:val="left" w:pos="1276"/>
          <w:tab w:val="left" w:pos="1701"/>
          <w:tab w:val="left" w:pos="2268"/>
        </w:tabs>
        <w:jc w:val="center"/>
        <w:rPr>
          <w:b w:val="0"/>
          <w:sz w:val="28"/>
          <w:szCs w:val="28"/>
        </w:rPr>
      </w:pPr>
    </w:p>
    <w:tbl>
      <w:tblPr>
        <w:tblStyle w:val="a9"/>
        <w:tblW w:w="10065" w:type="dxa"/>
        <w:tblInd w:w="-431" w:type="dxa"/>
        <w:tblLook w:val="04A0" w:firstRow="1" w:lastRow="0" w:firstColumn="1" w:lastColumn="0" w:noHBand="0" w:noVBand="1"/>
      </w:tblPr>
      <w:tblGrid>
        <w:gridCol w:w="3970"/>
        <w:gridCol w:w="2268"/>
        <w:gridCol w:w="3827"/>
      </w:tblGrid>
      <w:tr w:rsidR="00E4176B" w:rsidRPr="00BA1EE5" w14:paraId="747F00CA" w14:textId="77777777" w:rsidTr="00BA1EE5">
        <w:trPr>
          <w:trHeight w:val="454"/>
        </w:trPr>
        <w:tc>
          <w:tcPr>
            <w:tcW w:w="3970" w:type="dxa"/>
            <w:vAlign w:val="center"/>
          </w:tcPr>
          <w:p w14:paraId="04E3FE53" w14:textId="1E214958" w:rsidR="00E4176B" w:rsidRPr="00BA1EE5" w:rsidRDefault="00E4176B" w:rsidP="00BA1EE5">
            <w:pPr>
              <w:pStyle w:val="2"/>
              <w:tabs>
                <w:tab w:val="left" w:pos="426"/>
                <w:tab w:val="left" w:pos="709"/>
                <w:tab w:val="left" w:pos="1276"/>
                <w:tab w:val="left" w:pos="1701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BA1EE5">
              <w:rPr>
                <w:b w:val="0"/>
                <w:sz w:val="26"/>
                <w:szCs w:val="26"/>
              </w:rPr>
              <w:t>Наименование топлива</w:t>
            </w:r>
          </w:p>
        </w:tc>
        <w:tc>
          <w:tcPr>
            <w:tcW w:w="2268" w:type="dxa"/>
            <w:vAlign w:val="center"/>
          </w:tcPr>
          <w:p w14:paraId="39A07A6A" w14:textId="0306713E" w:rsidR="00E4176B" w:rsidRPr="00BA1EE5" w:rsidRDefault="00E4176B" w:rsidP="00BA1EE5">
            <w:pPr>
              <w:pStyle w:val="2"/>
              <w:tabs>
                <w:tab w:val="left" w:pos="426"/>
                <w:tab w:val="left" w:pos="709"/>
                <w:tab w:val="left" w:pos="1276"/>
                <w:tab w:val="left" w:pos="1701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BA1EE5">
              <w:rPr>
                <w:b w:val="0"/>
                <w:sz w:val="26"/>
                <w:szCs w:val="26"/>
              </w:rPr>
              <w:t>Ед. измерения</w:t>
            </w:r>
          </w:p>
        </w:tc>
        <w:tc>
          <w:tcPr>
            <w:tcW w:w="3827" w:type="dxa"/>
            <w:vAlign w:val="center"/>
          </w:tcPr>
          <w:p w14:paraId="5C84FA31" w14:textId="799826C6" w:rsidR="00E4176B" w:rsidRPr="00BA1EE5" w:rsidRDefault="00E4176B" w:rsidP="00BA1EE5">
            <w:pPr>
              <w:pStyle w:val="2"/>
              <w:tabs>
                <w:tab w:val="left" w:pos="426"/>
                <w:tab w:val="left" w:pos="709"/>
                <w:tab w:val="left" w:pos="1276"/>
                <w:tab w:val="left" w:pos="1701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BA1EE5">
              <w:rPr>
                <w:b w:val="0"/>
                <w:sz w:val="26"/>
                <w:szCs w:val="26"/>
              </w:rPr>
              <w:t>Розничная цена, в руб. (с НДС)</w:t>
            </w:r>
          </w:p>
        </w:tc>
      </w:tr>
      <w:tr w:rsidR="00E4176B" w:rsidRPr="00BA1EE5" w14:paraId="011D4B92" w14:textId="77777777" w:rsidTr="00BA1EE5">
        <w:trPr>
          <w:trHeight w:val="454"/>
        </w:trPr>
        <w:tc>
          <w:tcPr>
            <w:tcW w:w="3970" w:type="dxa"/>
            <w:vAlign w:val="center"/>
          </w:tcPr>
          <w:p w14:paraId="474E412A" w14:textId="77FBA8E1" w:rsidR="00E4176B" w:rsidRPr="00BA1EE5" w:rsidRDefault="00BA1EE5" w:rsidP="00BA1EE5">
            <w:pPr>
              <w:pStyle w:val="2"/>
              <w:tabs>
                <w:tab w:val="left" w:pos="426"/>
                <w:tab w:val="left" w:pos="709"/>
                <w:tab w:val="left" w:pos="1276"/>
                <w:tab w:val="left" w:pos="1701"/>
                <w:tab w:val="left" w:pos="2268"/>
              </w:tabs>
              <w:jc w:val="left"/>
              <w:rPr>
                <w:b w:val="0"/>
                <w:sz w:val="26"/>
                <w:szCs w:val="26"/>
              </w:rPr>
            </w:pPr>
            <w:r w:rsidRPr="00BA1EE5">
              <w:rPr>
                <w:b w:val="0"/>
                <w:sz w:val="26"/>
                <w:szCs w:val="26"/>
              </w:rPr>
              <w:t>Уголь каменный энергетический</w:t>
            </w:r>
          </w:p>
        </w:tc>
        <w:tc>
          <w:tcPr>
            <w:tcW w:w="2268" w:type="dxa"/>
            <w:vAlign w:val="center"/>
          </w:tcPr>
          <w:p w14:paraId="2026C4CC" w14:textId="6E6FA83D" w:rsidR="00E4176B" w:rsidRPr="00BA1EE5" w:rsidRDefault="00BA1EE5" w:rsidP="00BA1EE5">
            <w:pPr>
              <w:pStyle w:val="2"/>
              <w:tabs>
                <w:tab w:val="left" w:pos="426"/>
                <w:tab w:val="left" w:pos="709"/>
                <w:tab w:val="left" w:pos="1276"/>
                <w:tab w:val="left" w:pos="1701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BA1EE5">
              <w:rPr>
                <w:b w:val="0"/>
                <w:sz w:val="26"/>
                <w:szCs w:val="26"/>
              </w:rPr>
              <w:t>Тонна</w:t>
            </w:r>
          </w:p>
        </w:tc>
        <w:tc>
          <w:tcPr>
            <w:tcW w:w="3827" w:type="dxa"/>
            <w:vAlign w:val="center"/>
          </w:tcPr>
          <w:p w14:paraId="0A58861A" w14:textId="7D5C6C2F" w:rsidR="00E4176B" w:rsidRPr="00BA1EE5" w:rsidRDefault="00BA1EE5" w:rsidP="00BA1EE5">
            <w:pPr>
              <w:pStyle w:val="2"/>
              <w:tabs>
                <w:tab w:val="left" w:pos="426"/>
                <w:tab w:val="left" w:pos="709"/>
                <w:tab w:val="left" w:pos="1276"/>
                <w:tab w:val="left" w:pos="1701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BA1EE5">
              <w:rPr>
                <w:b w:val="0"/>
                <w:sz w:val="26"/>
                <w:szCs w:val="26"/>
              </w:rPr>
              <w:t>9 912,83</w:t>
            </w:r>
          </w:p>
        </w:tc>
      </w:tr>
      <w:tr w:rsidR="00E4176B" w:rsidRPr="00BA1EE5" w14:paraId="60F01E75" w14:textId="77777777" w:rsidTr="00BA1EE5">
        <w:trPr>
          <w:trHeight w:val="454"/>
        </w:trPr>
        <w:tc>
          <w:tcPr>
            <w:tcW w:w="3970" w:type="dxa"/>
            <w:vAlign w:val="center"/>
          </w:tcPr>
          <w:p w14:paraId="5BE8D563" w14:textId="0B15CA4C" w:rsidR="00E4176B" w:rsidRPr="00BA1EE5" w:rsidRDefault="00BA1EE5" w:rsidP="00BA1EE5">
            <w:pPr>
              <w:pStyle w:val="2"/>
              <w:tabs>
                <w:tab w:val="left" w:pos="426"/>
                <w:tab w:val="left" w:pos="709"/>
                <w:tab w:val="left" w:pos="1276"/>
                <w:tab w:val="left" w:pos="1701"/>
                <w:tab w:val="left" w:pos="2268"/>
              </w:tabs>
              <w:jc w:val="left"/>
              <w:rPr>
                <w:b w:val="0"/>
                <w:sz w:val="26"/>
                <w:szCs w:val="26"/>
              </w:rPr>
            </w:pPr>
            <w:r w:rsidRPr="00BA1EE5">
              <w:rPr>
                <w:b w:val="0"/>
                <w:sz w:val="26"/>
                <w:szCs w:val="26"/>
              </w:rPr>
              <w:t>Дрова</w:t>
            </w:r>
          </w:p>
        </w:tc>
        <w:tc>
          <w:tcPr>
            <w:tcW w:w="2268" w:type="dxa"/>
            <w:vAlign w:val="center"/>
          </w:tcPr>
          <w:p w14:paraId="0E4F1D65" w14:textId="1EC86A0A" w:rsidR="00E4176B" w:rsidRPr="00BA1EE5" w:rsidRDefault="00BA1EE5" w:rsidP="00BA1EE5">
            <w:pPr>
              <w:pStyle w:val="2"/>
              <w:tabs>
                <w:tab w:val="left" w:pos="426"/>
                <w:tab w:val="left" w:pos="709"/>
                <w:tab w:val="left" w:pos="1276"/>
                <w:tab w:val="left" w:pos="1701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BA1EE5">
              <w:rPr>
                <w:b w:val="0"/>
                <w:sz w:val="26"/>
                <w:szCs w:val="26"/>
              </w:rPr>
              <w:t>Кубический метр</w:t>
            </w:r>
          </w:p>
        </w:tc>
        <w:tc>
          <w:tcPr>
            <w:tcW w:w="3827" w:type="dxa"/>
            <w:vAlign w:val="center"/>
          </w:tcPr>
          <w:p w14:paraId="0C277640" w14:textId="368DB2B9" w:rsidR="00E4176B" w:rsidRPr="00BA1EE5" w:rsidRDefault="00BA1EE5" w:rsidP="00BA1EE5">
            <w:pPr>
              <w:pStyle w:val="2"/>
              <w:tabs>
                <w:tab w:val="left" w:pos="426"/>
                <w:tab w:val="left" w:pos="709"/>
                <w:tab w:val="left" w:pos="1276"/>
                <w:tab w:val="left" w:pos="1701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BA1EE5">
              <w:rPr>
                <w:b w:val="0"/>
                <w:sz w:val="26"/>
                <w:szCs w:val="26"/>
              </w:rPr>
              <w:t>2 438,87</w:t>
            </w:r>
          </w:p>
        </w:tc>
      </w:tr>
    </w:tbl>
    <w:p w14:paraId="0ABE1957" w14:textId="77777777" w:rsidR="00E4176B" w:rsidRDefault="00E4176B" w:rsidP="00E4176B">
      <w:pPr>
        <w:pStyle w:val="2"/>
        <w:tabs>
          <w:tab w:val="left" w:pos="426"/>
          <w:tab w:val="left" w:pos="709"/>
          <w:tab w:val="left" w:pos="1276"/>
          <w:tab w:val="left" w:pos="1701"/>
          <w:tab w:val="left" w:pos="2268"/>
        </w:tabs>
        <w:jc w:val="center"/>
        <w:rPr>
          <w:b w:val="0"/>
          <w:sz w:val="28"/>
          <w:szCs w:val="28"/>
        </w:rPr>
      </w:pPr>
    </w:p>
    <w:p w14:paraId="2504C986" w14:textId="59B1D842" w:rsidR="00E4176B" w:rsidRPr="00BA1EE5" w:rsidRDefault="00BA1EE5" w:rsidP="00BA1EE5">
      <w:pPr>
        <w:spacing w:after="0"/>
        <w:rPr>
          <w:rFonts w:ascii="Times New Roman" w:hAnsi="Times New Roman" w:cs="Times New Roman"/>
        </w:rPr>
      </w:pPr>
      <w:r w:rsidRPr="00BA1EE5">
        <w:rPr>
          <w:rFonts w:ascii="Times New Roman" w:hAnsi="Times New Roman" w:cs="Times New Roman"/>
        </w:rPr>
        <w:t>Примечание:</w:t>
      </w:r>
    </w:p>
    <w:p w14:paraId="36EA3E51" w14:textId="0C08D63D" w:rsidR="00BA1EE5" w:rsidRPr="00BA1EE5" w:rsidRDefault="00BA1EE5" w:rsidP="00BA1EE5">
      <w:pPr>
        <w:pStyle w:val="a3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Times New Roman" w:hAnsi="Times New Roman" w:cs="Times New Roman"/>
        </w:rPr>
      </w:pPr>
      <w:r w:rsidRPr="00BA1EE5">
        <w:rPr>
          <w:rFonts w:ascii="Times New Roman" w:hAnsi="Times New Roman" w:cs="Times New Roman"/>
        </w:rPr>
        <w:t>Цена установлена без учета доставки до потребителя.</w:t>
      </w:r>
    </w:p>
    <w:sectPr w:rsidR="00BA1EE5" w:rsidRPr="00BA1EE5" w:rsidSect="00824F4F">
      <w:headerReference w:type="default" r:id="rId9"/>
      <w:pgSz w:w="11906" w:h="16838"/>
      <w:pgMar w:top="1134" w:right="850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D0C93" w14:textId="77777777" w:rsidR="001D2BB4" w:rsidRDefault="001D2BB4">
      <w:pPr>
        <w:spacing w:after="0" w:line="240" w:lineRule="auto"/>
      </w:pPr>
      <w:r>
        <w:separator/>
      </w:r>
    </w:p>
  </w:endnote>
  <w:endnote w:type="continuationSeparator" w:id="0">
    <w:p w14:paraId="2DAD1010" w14:textId="77777777" w:rsidR="001D2BB4" w:rsidRDefault="001D2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AEBC6" w14:textId="77777777" w:rsidR="001D2BB4" w:rsidRDefault="001D2BB4">
      <w:pPr>
        <w:spacing w:after="0" w:line="240" w:lineRule="auto"/>
      </w:pPr>
      <w:r>
        <w:separator/>
      </w:r>
    </w:p>
  </w:footnote>
  <w:footnote w:type="continuationSeparator" w:id="0">
    <w:p w14:paraId="368B7FFC" w14:textId="77777777" w:rsidR="001D2BB4" w:rsidRDefault="001D2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46862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4F003B4" w14:textId="77777777" w:rsidR="007B6283" w:rsidRPr="009F3304" w:rsidRDefault="007B6283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3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3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9F33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CAF9D1" w14:textId="77777777" w:rsidR="007B6283" w:rsidRDefault="007B628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12B1"/>
    <w:multiLevelType w:val="multilevel"/>
    <w:tmpl w:val="6E2E66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60" w:hanging="2160"/>
      </w:pPr>
      <w:rPr>
        <w:rFonts w:hint="default"/>
      </w:rPr>
    </w:lvl>
  </w:abstractNum>
  <w:abstractNum w:abstractNumId="1" w15:restartNumberingAfterBreak="0">
    <w:nsid w:val="0ACB4F7C"/>
    <w:multiLevelType w:val="multilevel"/>
    <w:tmpl w:val="FDEAC7C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40" w:hanging="2160"/>
      </w:pPr>
      <w:rPr>
        <w:rFonts w:hint="default"/>
      </w:rPr>
    </w:lvl>
  </w:abstractNum>
  <w:abstractNum w:abstractNumId="2" w15:restartNumberingAfterBreak="0">
    <w:nsid w:val="3D2860BE"/>
    <w:multiLevelType w:val="multilevel"/>
    <w:tmpl w:val="28A6CE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00" w:hanging="2160"/>
      </w:pPr>
      <w:rPr>
        <w:rFonts w:hint="default"/>
      </w:rPr>
    </w:lvl>
  </w:abstractNum>
  <w:abstractNum w:abstractNumId="3" w15:restartNumberingAfterBreak="0">
    <w:nsid w:val="3ED11E8E"/>
    <w:multiLevelType w:val="hybridMultilevel"/>
    <w:tmpl w:val="D11A59CC"/>
    <w:lvl w:ilvl="0" w:tplc="5AAE5AA4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" w15:restartNumberingAfterBreak="0">
    <w:nsid w:val="4D2C617D"/>
    <w:multiLevelType w:val="multilevel"/>
    <w:tmpl w:val="864CB6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D5579D4"/>
    <w:multiLevelType w:val="hybridMultilevel"/>
    <w:tmpl w:val="D11A59CC"/>
    <w:lvl w:ilvl="0" w:tplc="FFFFFFFF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60" w:hanging="360"/>
      </w:pPr>
    </w:lvl>
    <w:lvl w:ilvl="2" w:tplc="FFFFFFFF" w:tentative="1">
      <w:start w:val="1"/>
      <w:numFmt w:val="lowerRoman"/>
      <w:lvlText w:val="%3."/>
      <w:lvlJc w:val="right"/>
      <w:pPr>
        <w:ind w:left="2480" w:hanging="180"/>
      </w:pPr>
    </w:lvl>
    <w:lvl w:ilvl="3" w:tplc="FFFFFFFF" w:tentative="1">
      <w:start w:val="1"/>
      <w:numFmt w:val="decimal"/>
      <w:lvlText w:val="%4."/>
      <w:lvlJc w:val="left"/>
      <w:pPr>
        <w:ind w:left="3200" w:hanging="360"/>
      </w:pPr>
    </w:lvl>
    <w:lvl w:ilvl="4" w:tplc="FFFFFFFF" w:tentative="1">
      <w:start w:val="1"/>
      <w:numFmt w:val="lowerLetter"/>
      <w:lvlText w:val="%5."/>
      <w:lvlJc w:val="left"/>
      <w:pPr>
        <w:ind w:left="3920" w:hanging="360"/>
      </w:pPr>
    </w:lvl>
    <w:lvl w:ilvl="5" w:tplc="FFFFFFFF" w:tentative="1">
      <w:start w:val="1"/>
      <w:numFmt w:val="lowerRoman"/>
      <w:lvlText w:val="%6."/>
      <w:lvlJc w:val="right"/>
      <w:pPr>
        <w:ind w:left="4640" w:hanging="180"/>
      </w:pPr>
    </w:lvl>
    <w:lvl w:ilvl="6" w:tplc="FFFFFFFF" w:tentative="1">
      <w:start w:val="1"/>
      <w:numFmt w:val="decimal"/>
      <w:lvlText w:val="%7."/>
      <w:lvlJc w:val="left"/>
      <w:pPr>
        <w:ind w:left="5360" w:hanging="360"/>
      </w:pPr>
    </w:lvl>
    <w:lvl w:ilvl="7" w:tplc="FFFFFFFF" w:tentative="1">
      <w:start w:val="1"/>
      <w:numFmt w:val="lowerLetter"/>
      <w:lvlText w:val="%8."/>
      <w:lvlJc w:val="left"/>
      <w:pPr>
        <w:ind w:left="6080" w:hanging="360"/>
      </w:pPr>
    </w:lvl>
    <w:lvl w:ilvl="8" w:tplc="FFFFFFFF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 w15:restartNumberingAfterBreak="0">
    <w:nsid w:val="4FF95B0D"/>
    <w:multiLevelType w:val="hybridMultilevel"/>
    <w:tmpl w:val="6C625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666917">
    <w:abstractNumId w:val="3"/>
  </w:num>
  <w:num w:numId="2" w16cid:durableId="133253301">
    <w:abstractNumId w:val="0"/>
  </w:num>
  <w:num w:numId="3" w16cid:durableId="1594315521">
    <w:abstractNumId w:val="2"/>
  </w:num>
  <w:num w:numId="4" w16cid:durableId="402918118">
    <w:abstractNumId w:val="4"/>
  </w:num>
  <w:num w:numId="5" w16cid:durableId="1497187351">
    <w:abstractNumId w:val="1"/>
  </w:num>
  <w:num w:numId="6" w16cid:durableId="112137280">
    <w:abstractNumId w:val="5"/>
  </w:num>
  <w:num w:numId="7" w16cid:durableId="20145993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B73"/>
    <w:rsid w:val="001D2BB4"/>
    <w:rsid w:val="00231B73"/>
    <w:rsid w:val="002F3ACF"/>
    <w:rsid w:val="003365E3"/>
    <w:rsid w:val="00450864"/>
    <w:rsid w:val="0049696F"/>
    <w:rsid w:val="004D4FAB"/>
    <w:rsid w:val="00597B7A"/>
    <w:rsid w:val="005B19DF"/>
    <w:rsid w:val="00623546"/>
    <w:rsid w:val="00690EAE"/>
    <w:rsid w:val="006D47A8"/>
    <w:rsid w:val="007B6283"/>
    <w:rsid w:val="007D57D4"/>
    <w:rsid w:val="00824F4F"/>
    <w:rsid w:val="008D0873"/>
    <w:rsid w:val="008D1816"/>
    <w:rsid w:val="00934267"/>
    <w:rsid w:val="009C1DC9"/>
    <w:rsid w:val="00A434DC"/>
    <w:rsid w:val="00A57AF1"/>
    <w:rsid w:val="00A901CB"/>
    <w:rsid w:val="00A975ED"/>
    <w:rsid w:val="00BA1EE5"/>
    <w:rsid w:val="00BE2794"/>
    <w:rsid w:val="00C347A5"/>
    <w:rsid w:val="00CB6764"/>
    <w:rsid w:val="00D502BC"/>
    <w:rsid w:val="00D6095B"/>
    <w:rsid w:val="00D67153"/>
    <w:rsid w:val="00DB5069"/>
    <w:rsid w:val="00E4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CF4DD"/>
  <w15:chartTrackingRefBased/>
  <w15:docId w15:val="{8EB8777E-36DD-401B-9360-F1B0C0A1F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F4F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F4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24F4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24F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24F4F"/>
    <w:rPr>
      <w:kern w:val="0"/>
      <w14:ligatures w14:val="none"/>
    </w:rPr>
  </w:style>
  <w:style w:type="paragraph" w:styleId="2">
    <w:name w:val="Body Text 2"/>
    <w:basedOn w:val="a"/>
    <w:link w:val="20"/>
    <w:uiPriority w:val="99"/>
    <w:rsid w:val="00824F4F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24F4F"/>
    <w:rPr>
      <w:rFonts w:ascii="Times New Roman" w:eastAsia="Times New Roman" w:hAnsi="Times New Roman" w:cs="Times New Roman"/>
      <w:b/>
      <w:kern w:val="0"/>
      <w:sz w:val="24"/>
      <w:szCs w:val="24"/>
      <w:lang w:eastAsia="ru-RU"/>
      <w14:ligatures w14:val="none"/>
    </w:rPr>
  </w:style>
  <w:style w:type="paragraph" w:styleId="a7">
    <w:name w:val="Normal (Web)"/>
    <w:basedOn w:val="a"/>
    <w:uiPriority w:val="99"/>
    <w:unhideWhenUsed/>
    <w:rsid w:val="00A97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Unresolved Mention"/>
    <w:basedOn w:val="a0"/>
    <w:uiPriority w:val="99"/>
    <w:semiHidden/>
    <w:unhideWhenUsed/>
    <w:rsid w:val="00623546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E41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info@sverdlovo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Наталья Михайловна Сорокина</cp:lastModifiedBy>
  <cp:revision>14</cp:revision>
  <cp:lastPrinted>2025-11-11T14:00:00Z</cp:lastPrinted>
  <dcterms:created xsi:type="dcterms:W3CDTF">2024-12-26T11:33:00Z</dcterms:created>
  <dcterms:modified xsi:type="dcterms:W3CDTF">2025-11-12T09:57:00Z</dcterms:modified>
</cp:coreProperties>
</file>